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317" w:rsidRDefault="00DA1317" w:rsidP="001952F9">
      <w:pPr>
        <w:jc w:val="both"/>
      </w:pPr>
    </w:p>
    <w:p w:rsidR="00DA1317" w:rsidRDefault="00DA1317" w:rsidP="001952F9">
      <w:pPr>
        <w:jc w:val="both"/>
      </w:pPr>
    </w:p>
    <w:p w:rsidR="000C52FE" w:rsidRDefault="000C52FE" w:rsidP="001952F9">
      <w:pPr>
        <w:jc w:val="both"/>
      </w:pPr>
    </w:p>
    <w:p w:rsidR="00481E92" w:rsidRDefault="00481E92" w:rsidP="001952F9">
      <w:pPr>
        <w:jc w:val="both"/>
      </w:pPr>
    </w:p>
    <w:p w:rsidR="001952F9" w:rsidRPr="001C7BA0" w:rsidRDefault="001952F9" w:rsidP="001952F9">
      <w:pPr>
        <w:jc w:val="center"/>
        <w:rPr>
          <w:rFonts w:asciiTheme="minorHAnsi" w:hAnsiTheme="minorHAnsi" w:cs="Times New Roman"/>
          <w:bCs/>
          <w:sz w:val="26"/>
          <w:szCs w:val="26"/>
        </w:rPr>
      </w:pPr>
      <w:r w:rsidRPr="001C7BA0">
        <w:rPr>
          <w:rFonts w:asciiTheme="minorHAnsi" w:hAnsiTheme="minorHAnsi" w:cs="Times New Roman"/>
          <w:bCs/>
          <w:sz w:val="26"/>
          <w:szCs w:val="26"/>
        </w:rPr>
        <w:t>Modernity</w:t>
      </w:r>
    </w:p>
    <w:p w:rsidR="00481E92" w:rsidRPr="001C7BA0" w:rsidRDefault="00481E92" w:rsidP="001952F9">
      <w:pPr>
        <w:jc w:val="center"/>
        <w:rPr>
          <w:rFonts w:asciiTheme="minorHAnsi" w:hAnsiTheme="minorHAnsi" w:cs="Times New Roman"/>
          <w:sz w:val="26"/>
          <w:szCs w:val="26"/>
        </w:rPr>
      </w:pPr>
      <w:r w:rsidRPr="001C7BA0">
        <w:rPr>
          <w:rFonts w:asciiTheme="minorHAnsi" w:hAnsiTheme="minorHAnsi" w:cs="Times New Roman"/>
          <w:sz w:val="26"/>
          <w:szCs w:val="26"/>
        </w:rPr>
        <w:t>Name</w:t>
      </w:r>
    </w:p>
    <w:p w:rsidR="00481E92" w:rsidRPr="001C7BA0" w:rsidRDefault="00481E92" w:rsidP="001952F9">
      <w:pPr>
        <w:jc w:val="center"/>
        <w:rPr>
          <w:rFonts w:asciiTheme="minorHAnsi" w:hAnsiTheme="minorHAnsi" w:cs="Times New Roman"/>
          <w:sz w:val="26"/>
          <w:szCs w:val="26"/>
        </w:rPr>
      </w:pPr>
      <w:r w:rsidRPr="001C7BA0">
        <w:rPr>
          <w:rFonts w:asciiTheme="minorHAnsi" w:hAnsiTheme="minorHAnsi" w:cs="Times New Roman"/>
          <w:sz w:val="26"/>
          <w:szCs w:val="26"/>
        </w:rPr>
        <w:t>Institutional Affiliation</w:t>
      </w:r>
    </w:p>
    <w:p w:rsidR="00481E92" w:rsidRPr="001C7BA0" w:rsidRDefault="00481E92" w:rsidP="001952F9">
      <w:pPr>
        <w:jc w:val="center"/>
        <w:rPr>
          <w:rFonts w:asciiTheme="minorHAnsi" w:hAnsiTheme="minorHAnsi" w:cs="Times New Roman"/>
          <w:sz w:val="26"/>
          <w:szCs w:val="26"/>
        </w:rPr>
      </w:pPr>
      <w:r w:rsidRPr="001C7BA0">
        <w:rPr>
          <w:rFonts w:asciiTheme="minorHAnsi" w:hAnsiTheme="minorHAnsi" w:cs="Times New Roman"/>
          <w:sz w:val="26"/>
          <w:szCs w:val="26"/>
        </w:rPr>
        <w:t>Date</w:t>
      </w:r>
    </w:p>
    <w:p w:rsidR="00E12FCA" w:rsidRPr="001C7BA0" w:rsidRDefault="00E12FCA" w:rsidP="001952F9">
      <w:pPr>
        <w:jc w:val="both"/>
        <w:rPr>
          <w:rFonts w:asciiTheme="minorHAnsi" w:hAnsiTheme="minorHAnsi" w:cs="Times New Roman"/>
          <w:sz w:val="26"/>
          <w:szCs w:val="26"/>
        </w:rPr>
      </w:pPr>
      <w:r w:rsidRPr="001C7BA0">
        <w:rPr>
          <w:rFonts w:asciiTheme="minorHAnsi" w:hAnsiTheme="minorHAnsi" w:cs="Times New Roman"/>
          <w:sz w:val="26"/>
          <w:szCs w:val="26"/>
        </w:rPr>
        <w:br w:type="page"/>
      </w:r>
    </w:p>
    <w:p w:rsidR="001952F9" w:rsidRPr="001C7BA0" w:rsidRDefault="001952F9" w:rsidP="001952F9">
      <w:pPr>
        <w:jc w:val="center"/>
        <w:rPr>
          <w:rFonts w:asciiTheme="minorHAnsi" w:eastAsia="Calibri" w:hAnsiTheme="minorHAnsi" w:cs="Times New Roman"/>
          <w:bCs/>
          <w:sz w:val="26"/>
          <w:szCs w:val="26"/>
        </w:rPr>
      </w:pPr>
      <w:r w:rsidRPr="001C7BA0">
        <w:rPr>
          <w:rFonts w:asciiTheme="minorHAnsi" w:eastAsia="Calibri" w:hAnsiTheme="minorHAnsi" w:cs="Times New Roman"/>
          <w:bCs/>
          <w:sz w:val="26"/>
          <w:szCs w:val="26"/>
        </w:rPr>
        <w:lastRenderedPageBreak/>
        <w:t>Modernity</w:t>
      </w:r>
    </w:p>
    <w:p w:rsidR="001C7BA0" w:rsidRPr="001C7BA0" w:rsidRDefault="001C7BA0" w:rsidP="001C7BA0">
      <w:pPr>
        <w:rPr>
          <w:rFonts w:asciiTheme="minorHAnsi" w:hAnsiTheme="minorHAnsi" w:cs="Times New Roman"/>
          <w:b/>
          <w:sz w:val="26"/>
          <w:szCs w:val="26"/>
        </w:rPr>
      </w:pPr>
      <w:r w:rsidRPr="001C7BA0">
        <w:rPr>
          <w:rFonts w:asciiTheme="minorHAnsi" w:hAnsiTheme="minorHAnsi" w:cs="Times New Roman"/>
          <w:b/>
          <w:sz w:val="26"/>
          <w:szCs w:val="26"/>
        </w:rPr>
        <w:t>Commentary 1: Emancipation of Women</w:t>
      </w:r>
    </w:p>
    <w:p w:rsidR="001C7BA0" w:rsidRPr="001C7BA0" w:rsidRDefault="001C7BA0" w:rsidP="001C7BA0">
      <w:pPr>
        <w:ind w:firstLine="720"/>
        <w:rPr>
          <w:rFonts w:asciiTheme="minorHAnsi" w:hAnsiTheme="minorHAnsi" w:cs="Times New Roman"/>
          <w:sz w:val="26"/>
          <w:szCs w:val="26"/>
        </w:rPr>
      </w:pPr>
      <w:r w:rsidRPr="001C7BA0">
        <w:rPr>
          <w:rFonts w:asciiTheme="minorHAnsi" w:hAnsiTheme="minorHAnsi" w:cs="Times New Roman"/>
          <w:sz w:val="26"/>
          <w:szCs w:val="26"/>
        </w:rPr>
        <w:t xml:space="preserve">Most people take equality for granted but what people do not know is that it did not </w:t>
      </w:r>
      <w:proofErr w:type="gramStart"/>
      <w:r w:rsidRPr="001C7BA0">
        <w:rPr>
          <w:rFonts w:asciiTheme="minorHAnsi" w:hAnsiTheme="minorHAnsi" w:cs="Times New Roman"/>
          <w:sz w:val="26"/>
          <w:szCs w:val="26"/>
        </w:rPr>
        <w:t>Just</w:t>
      </w:r>
      <w:proofErr w:type="gramEnd"/>
      <w:r w:rsidRPr="001C7BA0">
        <w:rPr>
          <w:rFonts w:asciiTheme="minorHAnsi" w:hAnsiTheme="minorHAnsi" w:cs="Times New Roman"/>
          <w:sz w:val="26"/>
          <w:szCs w:val="26"/>
        </w:rPr>
        <w:t xml:space="preserve"> happen. Some people in the past sacrificed a lot for women to enjoy the freedom and equality experienced today. For over two hundred years, women and some men worked for the emancipation of women. Today, many are still working for a more equal society especially in the developing world. However, as indicated by Emma Goldman, for one to a woman to cut loose from the weight of prejudice, traditions and customs, the emancipation needs to start from within. Goldman would not have put it any better. As much as the society fights for women’s rights and equality, the most important part of this all is how women feel about themselves. </w:t>
      </w:r>
    </w:p>
    <w:p w:rsidR="001C7BA0" w:rsidRPr="001C7BA0" w:rsidRDefault="001C7BA0" w:rsidP="001C7BA0">
      <w:pPr>
        <w:ind w:firstLine="720"/>
        <w:rPr>
          <w:rFonts w:asciiTheme="minorHAnsi" w:hAnsiTheme="minorHAnsi" w:cs="Times New Roman"/>
          <w:sz w:val="26"/>
          <w:szCs w:val="26"/>
        </w:rPr>
      </w:pPr>
      <w:r w:rsidRPr="001C7BA0">
        <w:rPr>
          <w:rFonts w:asciiTheme="minorHAnsi" w:hAnsiTheme="minorHAnsi" w:cs="Times New Roman"/>
          <w:sz w:val="26"/>
          <w:szCs w:val="26"/>
        </w:rPr>
        <w:t>Movement of human</w:t>
      </w:r>
      <w:r w:rsidRPr="001C7BA0">
        <w:rPr>
          <w:rFonts w:asciiTheme="minorHAnsi" w:hAnsiTheme="minorHAnsi" w:cs="Times New Roman"/>
          <w:sz w:val="26"/>
          <w:szCs w:val="26"/>
        </w:rPr>
        <w:t xml:space="preserve"> equality</w:t>
      </w:r>
      <w:r w:rsidRPr="001C7BA0">
        <w:rPr>
          <w:rFonts w:asciiTheme="minorHAnsi" w:hAnsiTheme="minorHAnsi" w:cs="Times New Roman"/>
          <w:sz w:val="26"/>
          <w:szCs w:val="26"/>
        </w:rPr>
        <w:t xml:space="preserve"> in the past and </w:t>
      </w:r>
      <w:r w:rsidRPr="001C7BA0">
        <w:rPr>
          <w:rFonts w:asciiTheme="minorHAnsi" w:hAnsiTheme="minorHAnsi" w:cs="Times New Roman"/>
          <w:sz w:val="26"/>
          <w:szCs w:val="26"/>
        </w:rPr>
        <w:t>present</w:t>
      </w:r>
      <w:r w:rsidRPr="001C7BA0">
        <w:rPr>
          <w:rFonts w:asciiTheme="minorHAnsi" w:hAnsiTheme="minorHAnsi" w:cs="Times New Roman"/>
          <w:sz w:val="26"/>
          <w:szCs w:val="26"/>
        </w:rPr>
        <w:t xml:space="preserve"> offer</w:t>
      </w:r>
      <w:r w:rsidRPr="001C7BA0">
        <w:rPr>
          <w:rFonts w:asciiTheme="minorHAnsi" w:hAnsiTheme="minorHAnsi" w:cs="Times New Roman"/>
          <w:sz w:val="26"/>
          <w:szCs w:val="26"/>
        </w:rPr>
        <w:t>s</w:t>
      </w:r>
      <w:r w:rsidRPr="001C7BA0">
        <w:rPr>
          <w:rFonts w:asciiTheme="minorHAnsi" w:hAnsiTheme="minorHAnsi" w:cs="Times New Roman"/>
          <w:sz w:val="26"/>
          <w:szCs w:val="26"/>
        </w:rPr>
        <w:t xml:space="preserve"> incredible insights regarding the gross inequality in the world against women. Women ought to understand that as humans, they are not vulnerable demographic as they are always cited by mainstream society. Just like men, they are capable of undertaking various activities, hold public office, run for political office as well as make important decisions in matters of policy making. </w:t>
      </w:r>
    </w:p>
    <w:p w:rsidR="001C7BA0" w:rsidRPr="001C7BA0" w:rsidRDefault="001C7BA0" w:rsidP="001C7BA0">
      <w:pPr>
        <w:ind w:firstLine="720"/>
        <w:rPr>
          <w:rFonts w:asciiTheme="minorHAnsi" w:hAnsiTheme="minorHAnsi" w:cs="Times New Roman"/>
          <w:sz w:val="26"/>
          <w:szCs w:val="26"/>
        </w:rPr>
      </w:pPr>
      <w:r w:rsidRPr="001C7BA0">
        <w:rPr>
          <w:rFonts w:asciiTheme="minorHAnsi" w:hAnsiTheme="minorHAnsi" w:cs="Times New Roman"/>
          <w:sz w:val="26"/>
          <w:szCs w:val="26"/>
        </w:rPr>
        <w:t xml:space="preserve">The emancipation of women is based on what women believe in and they have the right to half of what the society needs to offer like men. </w:t>
      </w:r>
    </w:p>
    <w:p w:rsidR="001C7BA0" w:rsidRPr="001C7BA0" w:rsidRDefault="001C7BA0" w:rsidP="001952F9">
      <w:pPr>
        <w:spacing w:after="200"/>
        <w:ind w:firstLine="720"/>
        <w:jc w:val="both"/>
        <w:rPr>
          <w:rFonts w:asciiTheme="minorHAnsi" w:eastAsia="Calibri" w:hAnsiTheme="minorHAnsi" w:cs="Times New Roman"/>
          <w:b/>
          <w:bCs/>
          <w:sz w:val="26"/>
          <w:szCs w:val="26"/>
        </w:rPr>
      </w:pPr>
      <w:r w:rsidRPr="001C7BA0">
        <w:rPr>
          <w:rFonts w:asciiTheme="minorHAnsi" w:eastAsia="Calibri" w:hAnsiTheme="minorHAnsi" w:cs="Times New Roman"/>
          <w:b/>
          <w:bCs/>
          <w:sz w:val="26"/>
          <w:szCs w:val="26"/>
        </w:rPr>
        <w:lastRenderedPageBreak/>
        <w:t>Essay: Q2</w:t>
      </w:r>
    </w:p>
    <w:p w:rsidR="001952F9" w:rsidRPr="001C7BA0" w:rsidRDefault="001952F9" w:rsidP="001952F9">
      <w:pPr>
        <w:spacing w:after="200"/>
        <w:ind w:firstLine="720"/>
        <w:jc w:val="both"/>
        <w:rPr>
          <w:rFonts w:asciiTheme="minorHAnsi" w:eastAsia="Calibri" w:hAnsiTheme="minorHAnsi" w:cs="Times New Roman"/>
          <w:sz w:val="26"/>
          <w:szCs w:val="26"/>
        </w:rPr>
      </w:pPr>
      <w:r w:rsidRPr="001C7BA0">
        <w:rPr>
          <w:rFonts w:asciiTheme="minorHAnsi" w:eastAsia="Calibri" w:hAnsiTheme="minorHAnsi" w:cs="Times New Roman"/>
          <w:bCs/>
          <w:sz w:val="26"/>
          <w:szCs w:val="26"/>
        </w:rPr>
        <w:t>The definition of the Modernity</w:t>
      </w:r>
      <w:r w:rsidRPr="001C7BA0">
        <w:rPr>
          <w:rFonts w:asciiTheme="minorHAnsi" w:eastAsia="Calibri" w:hAnsiTheme="minorHAnsi" w:cs="Times New Roman"/>
          <w:sz w:val="26"/>
          <w:szCs w:val="26"/>
        </w:rPr>
        <w:t xml:space="preserve"> is diverse. The term can be said to be relative to context. According to </w:t>
      </w:r>
      <w:r w:rsidRPr="001C7BA0">
        <w:rPr>
          <w:rFonts w:asciiTheme="minorHAnsi" w:eastAsia="Calibri" w:hAnsiTheme="minorHAnsi" w:cs="Times New Roman"/>
          <w:sz w:val="26"/>
          <w:szCs w:val="26"/>
          <w:lang w:val="en-AU"/>
        </w:rPr>
        <w:t xml:space="preserve">Sing &amp; David (2012), </w:t>
      </w:r>
      <w:r w:rsidRPr="001C7BA0">
        <w:rPr>
          <w:rFonts w:asciiTheme="minorHAnsi" w:eastAsia="Calibri" w:hAnsiTheme="minorHAnsi" w:cs="Times New Roman"/>
          <w:bCs/>
          <w:sz w:val="26"/>
          <w:szCs w:val="26"/>
        </w:rPr>
        <w:t>modernity</w:t>
      </w:r>
      <w:r w:rsidRPr="001C7BA0">
        <w:rPr>
          <w:rFonts w:asciiTheme="minorHAnsi" w:eastAsia="Calibri" w:hAnsiTheme="minorHAnsi" w:cs="Times New Roman"/>
          <w:sz w:val="26"/>
          <w:szCs w:val="26"/>
        </w:rPr>
        <w:t> refers to a period in which a given generation identifies with its own exclusive scientific innovations, technological advancements, socio-economics and political governance. Modernity is marked by transformation of culture, especially through rejections and questioning of the existing traditions, faith and norm, the prioritization social equality and freedom, subjectivity and individualism, perfection of human life, professionalization and rationalization. In this regards, Marsden (2016) identifies modernism as the prevailing genre of art and literature that makes a self-conscious break with previous genres. To participate in modernity primarily involves the conceptualizing of one’s society as engaging in organizational and knowledge advances that make one’s immediate predecessors appear antiquated or, at least, surpassed. There exists a wide range of factors and construct through which the framework of modernism</w:t>
      </w:r>
      <w:r w:rsidRPr="001C7BA0">
        <w:rPr>
          <w:rFonts w:asciiTheme="minorHAnsi" w:eastAsia="Calibri" w:hAnsiTheme="minorHAnsi" w:cs="Times New Roman"/>
          <w:bCs/>
          <w:sz w:val="26"/>
          <w:szCs w:val="26"/>
        </w:rPr>
        <w:t xml:space="preserve"> is construed</w:t>
      </w:r>
      <w:r w:rsidRPr="001C7BA0">
        <w:rPr>
          <w:rFonts w:asciiTheme="minorHAnsi" w:eastAsia="Calibri" w:hAnsiTheme="minorHAnsi" w:cs="Times New Roman"/>
          <w:sz w:val="26"/>
          <w:szCs w:val="26"/>
        </w:rPr>
        <w:t xml:space="preserve">. Today, technology, Multiculturalism, </w:t>
      </w:r>
      <w:r w:rsidRPr="001C7BA0">
        <w:rPr>
          <w:rFonts w:asciiTheme="minorHAnsi" w:eastAsia="Calibri" w:hAnsiTheme="minorHAnsi" w:cs="Times New Roman"/>
          <w:sz w:val="26"/>
          <w:szCs w:val="26"/>
          <w:lang w:val="en-AU"/>
        </w:rPr>
        <w:t xml:space="preserve">Globalization, education, </w:t>
      </w:r>
      <w:r w:rsidRPr="001C7BA0">
        <w:rPr>
          <w:rFonts w:asciiTheme="minorHAnsi" w:eastAsia="Calibri" w:hAnsiTheme="minorHAnsi" w:cs="Times New Roman"/>
          <w:sz w:val="26"/>
          <w:szCs w:val="26"/>
        </w:rPr>
        <w:t>individual subjectivity and religion secularization present some of the most prominent and inherent aspects that modernity identify with.</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 xml:space="preserve">Cultural paradigms, present the most significant force that have rocked the modern society. In the olden days, as </w:t>
      </w:r>
      <w:proofErr w:type="spellStart"/>
      <w:r w:rsidRPr="001C7BA0">
        <w:rPr>
          <w:rFonts w:asciiTheme="minorHAnsi" w:eastAsia="Calibri" w:hAnsiTheme="minorHAnsi" w:cs="Times New Roman"/>
          <w:sz w:val="26"/>
          <w:szCs w:val="26"/>
          <w:lang w:val="en-AU"/>
        </w:rPr>
        <w:t>Reimon</w:t>
      </w:r>
      <w:proofErr w:type="spellEnd"/>
      <w:r w:rsidRPr="001C7BA0">
        <w:rPr>
          <w:rFonts w:asciiTheme="minorHAnsi" w:eastAsia="Calibri" w:hAnsiTheme="minorHAnsi" w:cs="Times New Roman"/>
          <w:sz w:val="26"/>
          <w:szCs w:val="26"/>
          <w:lang w:val="en-AU"/>
        </w:rPr>
        <w:t xml:space="preserve"> (2012) postulates, societies were defined by abject uniqueness traditions and culture. This was ideal given the limited interactions </w:t>
      </w:r>
      <w:r w:rsidRPr="001C7BA0">
        <w:rPr>
          <w:rFonts w:asciiTheme="minorHAnsi" w:eastAsia="Calibri" w:hAnsiTheme="minorHAnsi" w:cs="Times New Roman"/>
          <w:sz w:val="26"/>
          <w:szCs w:val="26"/>
          <w:lang w:val="en-AU"/>
        </w:rPr>
        <w:lastRenderedPageBreak/>
        <w:t xml:space="preserve">among societies due to lack of profound means of breaking the geological distance across the globe. </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However, as societies continued to embrace technology, globalization became a reality. The interaction between communities consequently led to deconstruction of traditional cultures. This aspect remains a prevalent element influencing modernity (Sing &amp; David, 2012). Despite the fact that some communities, such as African, have managed to cling to their cultural heredity, the 21</w:t>
      </w:r>
      <w:r w:rsidRPr="001C7BA0">
        <w:rPr>
          <w:rFonts w:asciiTheme="minorHAnsi" w:eastAsia="Calibri" w:hAnsiTheme="minorHAnsi" w:cs="Times New Roman"/>
          <w:sz w:val="26"/>
          <w:szCs w:val="26"/>
          <w:vertAlign w:val="superscript"/>
          <w:lang w:val="en-AU"/>
        </w:rPr>
        <w:t>st</w:t>
      </w:r>
      <w:r w:rsidRPr="001C7BA0">
        <w:rPr>
          <w:rFonts w:asciiTheme="minorHAnsi" w:eastAsia="Calibri" w:hAnsiTheme="minorHAnsi" w:cs="Times New Roman"/>
          <w:sz w:val="26"/>
          <w:szCs w:val="26"/>
          <w:lang w:val="en-AU"/>
        </w:rPr>
        <w:t xml:space="preserve"> century technology has proved irresistible, and it’s only a matter of time before every Conner of the world is integrated in the modernism wave. </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 xml:space="preserve">Technology, especially the internet, has provided virtual platforms through which people communicate and interact. People from different communities in the world are able to share vital information about their lives and the way they lead it. This interaction, says </w:t>
      </w:r>
      <w:proofErr w:type="spellStart"/>
      <w:r w:rsidRPr="001C7BA0">
        <w:rPr>
          <w:rFonts w:asciiTheme="minorHAnsi" w:eastAsia="Calibri" w:hAnsiTheme="minorHAnsi" w:cs="Times New Roman"/>
          <w:sz w:val="26"/>
          <w:szCs w:val="26"/>
          <w:lang w:val="en-AU"/>
        </w:rPr>
        <w:t>Auriana</w:t>
      </w:r>
      <w:proofErr w:type="spellEnd"/>
      <w:r w:rsidRPr="001C7BA0">
        <w:rPr>
          <w:rFonts w:asciiTheme="minorHAnsi" w:eastAsia="Calibri" w:hAnsiTheme="minorHAnsi" w:cs="Times New Roman"/>
          <w:sz w:val="26"/>
          <w:szCs w:val="26"/>
          <w:lang w:val="en-AU"/>
        </w:rPr>
        <w:t xml:space="preserve"> (44), allows for diffusion of cultures thus causing serious modification on their respective traditional cultures. These modifications are as a result of borrowing certain ways of living across the cultures and dropping those perceived by a majority as barbaric and backward. The emergence of an online language code dubbed as the ‘</w:t>
      </w:r>
      <w:proofErr w:type="spellStart"/>
      <w:r w:rsidRPr="001C7BA0">
        <w:rPr>
          <w:rFonts w:asciiTheme="minorHAnsi" w:eastAsia="Calibri" w:hAnsiTheme="minorHAnsi" w:cs="Times New Roman"/>
          <w:i/>
          <w:sz w:val="26"/>
          <w:szCs w:val="26"/>
          <w:lang w:val="en-AU"/>
        </w:rPr>
        <w:t>netspeak</w:t>
      </w:r>
      <w:proofErr w:type="spellEnd"/>
      <w:r w:rsidRPr="001C7BA0">
        <w:rPr>
          <w:rFonts w:asciiTheme="minorHAnsi" w:eastAsia="Calibri" w:hAnsiTheme="minorHAnsi" w:cs="Times New Roman"/>
          <w:i/>
          <w:sz w:val="26"/>
          <w:szCs w:val="26"/>
          <w:lang w:val="en-AU"/>
        </w:rPr>
        <w:t>’</w:t>
      </w:r>
      <w:r w:rsidRPr="001C7BA0">
        <w:rPr>
          <w:rFonts w:asciiTheme="minorHAnsi" w:eastAsia="Calibri" w:hAnsiTheme="minorHAnsi" w:cs="Times New Roman"/>
          <w:sz w:val="26"/>
          <w:szCs w:val="26"/>
          <w:lang w:val="en-AU"/>
        </w:rPr>
        <w:t xml:space="preserve"> has paved way for a global culture that is a highbred of various traditional cultures. The effects in this case are both positive and negative. On the positive side, people have been able to edit their culture and thus dropped aspects perceived as retrogressive. The negative effects vary from culture to culture with the </w:t>
      </w:r>
      <w:r w:rsidRPr="001C7BA0">
        <w:rPr>
          <w:rFonts w:asciiTheme="minorHAnsi" w:eastAsia="Calibri" w:hAnsiTheme="minorHAnsi" w:cs="Times New Roman"/>
          <w:sz w:val="26"/>
          <w:szCs w:val="26"/>
          <w:lang w:val="en-AU"/>
        </w:rPr>
        <w:lastRenderedPageBreak/>
        <w:t>main cause of discomfort being the elements of alienation from one’s traditional culture.</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 xml:space="preserve">      The introduction of formal education across communities in the late 18</w:t>
      </w:r>
      <w:r w:rsidRPr="001C7BA0">
        <w:rPr>
          <w:rFonts w:asciiTheme="minorHAnsi" w:eastAsia="Calibri" w:hAnsiTheme="minorHAnsi" w:cs="Times New Roman"/>
          <w:sz w:val="26"/>
          <w:szCs w:val="26"/>
          <w:vertAlign w:val="superscript"/>
          <w:lang w:val="en-AU"/>
        </w:rPr>
        <w:t>th</w:t>
      </w:r>
      <w:r w:rsidRPr="001C7BA0">
        <w:rPr>
          <w:rFonts w:asciiTheme="minorHAnsi" w:eastAsia="Calibri" w:hAnsiTheme="minorHAnsi" w:cs="Times New Roman"/>
          <w:sz w:val="26"/>
          <w:szCs w:val="26"/>
          <w:lang w:val="en-AU"/>
        </w:rPr>
        <w:t xml:space="preserve"> century and its subsequent proliferation in the 19</w:t>
      </w:r>
      <w:r w:rsidRPr="001C7BA0">
        <w:rPr>
          <w:rFonts w:asciiTheme="minorHAnsi" w:eastAsia="Calibri" w:hAnsiTheme="minorHAnsi" w:cs="Times New Roman"/>
          <w:sz w:val="26"/>
          <w:szCs w:val="26"/>
          <w:vertAlign w:val="superscript"/>
          <w:lang w:val="en-AU"/>
        </w:rPr>
        <w:t>th</w:t>
      </w:r>
      <w:r w:rsidRPr="001C7BA0">
        <w:rPr>
          <w:rFonts w:asciiTheme="minorHAnsi" w:eastAsia="Calibri" w:hAnsiTheme="minorHAnsi" w:cs="Times New Roman"/>
          <w:sz w:val="26"/>
          <w:szCs w:val="26"/>
          <w:lang w:val="en-AU"/>
        </w:rPr>
        <w:t xml:space="preserve"> century has accelerated the decline of the traditional culture, (Sing &amp; David, 2012). Many cultures especially in Africa and Asia were defined by practices and believes that were merely superstitious. In some African communities for instance, twins were regarded as bad omen and were supposed to be killed seven days after their delivery. In Asia, cultures perpetuated gender bias. Issues of arranged marriages were not new to all societies of the world. The traditional culture was very much grounded on religiosity and issues of sexuality and morality were purely monitored and edited by culture. The introduction of formal education has introduced and reinforced the freedom and equality. Gender biased has been challenged by education and enlightenment as women have been empowered to challenge aspects of the traditional culture that belittled them before their male counterparts. Increasing freedom has further taken the role sexuality choice from culture to the individual.</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Globalization has become a major factor in the socio-economic and political aspects of the modern society, (</w:t>
      </w:r>
      <w:proofErr w:type="spellStart"/>
      <w:r w:rsidRPr="001C7BA0">
        <w:rPr>
          <w:rFonts w:asciiTheme="minorHAnsi" w:eastAsia="Calibri" w:hAnsiTheme="minorHAnsi" w:cs="Times New Roman"/>
          <w:sz w:val="26"/>
          <w:szCs w:val="26"/>
          <w:lang w:val="en-AU"/>
        </w:rPr>
        <w:t>Reimon</w:t>
      </w:r>
      <w:proofErr w:type="spellEnd"/>
      <w:r w:rsidRPr="001C7BA0">
        <w:rPr>
          <w:rFonts w:asciiTheme="minorHAnsi" w:eastAsia="Calibri" w:hAnsiTheme="minorHAnsi" w:cs="Times New Roman"/>
          <w:sz w:val="26"/>
          <w:szCs w:val="26"/>
          <w:lang w:val="en-AU"/>
        </w:rPr>
        <w:t xml:space="preserve">, 2012). For any nation to prosper, the need to meet globalization standards has become inevitable. Economic activities are being designed to allow them transcend national and regional boundaries and so has been the </w:t>
      </w:r>
      <w:r w:rsidRPr="001C7BA0">
        <w:rPr>
          <w:rFonts w:asciiTheme="minorHAnsi" w:eastAsia="Calibri" w:hAnsiTheme="minorHAnsi" w:cs="Times New Roman"/>
          <w:sz w:val="26"/>
          <w:szCs w:val="26"/>
          <w:lang w:val="en-AU"/>
        </w:rPr>
        <w:lastRenderedPageBreak/>
        <w:t xml:space="preserve">way of living of people. In order to fit within the globalization setting of the modern society, every community in less developed countries has been forced to redefine its traditional culture in resonance with those of the developed nation. Leadership, politics, religion and the general conduct of business have been changed significantly in developing nations as they seek to imitate economic giants of the modern society. </w:t>
      </w:r>
      <w:r w:rsidRPr="001C7BA0">
        <w:rPr>
          <w:rFonts w:asciiTheme="minorHAnsi" w:eastAsia="Calibri" w:hAnsiTheme="minorHAnsi" w:cs="Times New Roman"/>
          <w:sz w:val="26"/>
          <w:szCs w:val="26"/>
        </w:rPr>
        <w:t xml:space="preserve">Multiculturalism is the philosophical system or rather a system of beliefs where more than one dissimilar </w:t>
      </w:r>
      <w:proofErr w:type="gramStart"/>
      <w:r w:rsidRPr="001C7BA0">
        <w:rPr>
          <w:rFonts w:asciiTheme="minorHAnsi" w:eastAsia="Calibri" w:hAnsiTheme="minorHAnsi" w:cs="Times New Roman"/>
          <w:sz w:val="26"/>
          <w:szCs w:val="26"/>
        </w:rPr>
        <w:t>cultures</w:t>
      </w:r>
      <w:proofErr w:type="gramEnd"/>
      <w:r w:rsidRPr="001C7BA0">
        <w:rPr>
          <w:rFonts w:asciiTheme="minorHAnsi" w:eastAsia="Calibri" w:hAnsiTheme="minorHAnsi" w:cs="Times New Roman"/>
          <w:sz w:val="26"/>
          <w:szCs w:val="26"/>
        </w:rPr>
        <w:t xml:space="preserve"> (rather than one national culture) can live and exist together in a peaceful and equitably manner in the same country (</w:t>
      </w:r>
      <w:proofErr w:type="spellStart"/>
      <w:r w:rsidRPr="001C7BA0">
        <w:rPr>
          <w:rFonts w:asciiTheme="minorHAnsi" w:eastAsia="Calibri" w:hAnsiTheme="minorHAnsi" w:cs="Times New Roman"/>
          <w:sz w:val="26"/>
          <w:szCs w:val="26"/>
          <w:lang w:val="en-AU"/>
        </w:rPr>
        <w:t>Auriana</w:t>
      </w:r>
      <w:proofErr w:type="spellEnd"/>
      <w:r w:rsidRPr="001C7BA0">
        <w:rPr>
          <w:rFonts w:asciiTheme="minorHAnsi" w:eastAsia="Calibri" w:hAnsiTheme="minorHAnsi" w:cs="Times New Roman"/>
          <w:sz w:val="26"/>
          <w:szCs w:val="26"/>
        </w:rPr>
        <w:t>, 2015). The world has become more or less like a village. As such, the heterogeneity of ethnicity and cultural identities has over the time enhanced concern and awareness of the importance embracing cultural diversity.</w:t>
      </w:r>
      <w:r w:rsidRPr="001C7BA0">
        <w:rPr>
          <w:rFonts w:asciiTheme="minorHAnsi" w:eastAsia="Calibri" w:hAnsiTheme="minorHAnsi" w:cs="Times New Roman"/>
          <w:sz w:val="26"/>
          <w:szCs w:val="26"/>
          <w:lang w:val="en-AU"/>
        </w:rPr>
        <w:t>Communities in developed nations have continued to borrow various practices from each other.</w:t>
      </w:r>
    </w:p>
    <w:p w:rsidR="001952F9" w:rsidRPr="001C7BA0" w:rsidRDefault="001952F9" w:rsidP="001952F9">
      <w:pPr>
        <w:spacing w:after="200"/>
        <w:ind w:firstLine="720"/>
        <w:jc w:val="both"/>
        <w:rPr>
          <w:rFonts w:asciiTheme="minorHAnsi" w:eastAsia="Calibri" w:hAnsiTheme="minorHAnsi" w:cs="Times New Roman"/>
          <w:sz w:val="26"/>
          <w:szCs w:val="26"/>
          <w:lang w:val="en-AU"/>
        </w:rPr>
      </w:pPr>
      <w:r w:rsidRPr="001C7BA0">
        <w:rPr>
          <w:rFonts w:asciiTheme="minorHAnsi" w:eastAsia="Calibri" w:hAnsiTheme="minorHAnsi" w:cs="Times New Roman"/>
          <w:sz w:val="26"/>
          <w:szCs w:val="26"/>
          <w:lang w:val="en-AU"/>
        </w:rPr>
        <w:t xml:space="preserve">Conclusively, </w:t>
      </w:r>
      <w:r w:rsidRPr="001C7BA0">
        <w:rPr>
          <w:rFonts w:asciiTheme="minorHAnsi" w:eastAsia="Calibri" w:hAnsiTheme="minorHAnsi" w:cs="Times New Roman"/>
          <w:bCs/>
          <w:sz w:val="26"/>
          <w:szCs w:val="26"/>
        </w:rPr>
        <w:t>modernity, as we know it today,</w:t>
      </w:r>
      <w:r w:rsidRPr="001C7BA0">
        <w:rPr>
          <w:rFonts w:asciiTheme="minorHAnsi" w:eastAsia="Calibri" w:hAnsiTheme="minorHAnsi" w:cs="Times New Roman"/>
          <w:sz w:val="26"/>
          <w:szCs w:val="26"/>
          <w:lang w:val="en-AU"/>
        </w:rPr>
        <w:t xml:space="preserve"> has been attributed to various factors. The most rated of these factors include technological advancement, formal education and globalization. As people of the world embraced technology, their way of life was significantly changed. Furthermore, the availability of virtual platforms for discussion and socialization </w:t>
      </w:r>
      <w:r w:rsidR="0070218A" w:rsidRPr="001C7BA0">
        <w:rPr>
          <w:rFonts w:asciiTheme="minorHAnsi" w:eastAsia="Calibri" w:hAnsiTheme="minorHAnsi" w:cs="Times New Roman"/>
          <w:sz w:val="26"/>
          <w:szCs w:val="26"/>
          <w:lang w:val="en-AU"/>
        </w:rPr>
        <w:t>has</w:t>
      </w:r>
      <w:r w:rsidRPr="001C7BA0">
        <w:rPr>
          <w:rFonts w:asciiTheme="minorHAnsi" w:eastAsia="Calibri" w:hAnsiTheme="minorHAnsi" w:cs="Times New Roman"/>
          <w:sz w:val="26"/>
          <w:szCs w:val="26"/>
          <w:lang w:val="en-AU"/>
        </w:rPr>
        <w:t xml:space="preserve"> enhanced cultural diffusion and the ultimate decline of tradition culture. Formal education has come in handy in enlightening people on freedom and the need to do away with cultural practices that were regarded as retrogressive. Globalization has allowed for cultural diffusion and further ushered in a </w:t>
      </w:r>
      <w:r w:rsidRPr="001C7BA0">
        <w:rPr>
          <w:rFonts w:asciiTheme="minorHAnsi" w:eastAsia="Calibri" w:hAnsiTheme="minorHAnsi" w:cs="Times New Roman"/>
          <w:sz w:val="26"/>
          <w:szCs w:val="26"/>
          <w:lang w:val="en-AU"/>
        </w:rPr>
        <w:lastRenderedPageBreak/>
        <w:t xml:space="preserve">more universal culture. The decline of traditional culture has had both positive and negative effects on mankind. The role played by these factors in accelerating the decline of the traditional cultures and enhancement of modernity can thus, least to say, never be overstated. </w:t>
      </w:r>
    </w:p>
    <w:p w:rsidR="00481E92" w:rsidRPr="001C7BA0" w:rsidRDefault="00481E92" w:rsidP="001952F9">
      <w:pPr>
        <w:spacing w:after="200"/>
        <w:ind w:firstLine="720"/>
        <w:jc w:val="both"/>
        <w:rPr>
          <w:rFonts w:asciiTheme="minorHAnsi" w:eastAsia="Calibri" w:hAnsiTheme="minorHAnsi" w:cs="Times New Roman"/>
          <w:sz w:val="26"/>
          <w:szCs w:val="26"/>
        </w:rPr>
      </w:pPr>
    </w:p>
    <w:p w:rsidR="00481E92" w:rsidRPr="001C7BA0" w:rsidRDefault="00481E92" w:rsidP="001952F9">
      <w:pPr>
        <w:spacing w:after="200"/>
        <w:ind w:firstLine="720"/>
        <w:jc w:val="both"/>
        <w:rPr>
          <w:rFonts w:asciiTheme="minorHAnsi" w:eastAsia="Calibri" w:hAnsiTheme="minorHAnsi" w:cs="Times New Roman"/>
          <w:sz w:val="26"/>
          <w:szCs w:val="26"/>
        </w:rPr>
      </w:pPr>
    </w:p>
    <w:p w:rsidR="00481E92" w:rsidRPr="001C7BA0" w:rsidRDefault="00481E92" w:rsidP="001952F9">
      <w:pPr>
        <w:spacing w:after="200"/>
        <w:ind w:firstLine="720"/>
        <w:jc w:val="both"/>
        <w:rPr>
          <w:rFonts w:asciiTheme="minorHAnsi" w:eastAsia="Calibri" w:hAnsiTheme="minorHAnsi" w:cs="Times New Roman"/>
          <w:sz w:val="26"/>
          <w:szCs w:val="26"/>
        </w:rPr>
      </w:pPr>
    </w:p>
    <w:p w:rsidR="00481E92" w:rsidRPr="001C7BA0" w:rsidRDefault="00481E92" w:rsidP="001952F9">
      <w:pPr>
        <w:spacing w:after="200"/>
        <w:ind w:firstLine="720"/>
        <w:jc w:val="both"/>
        <w:rPr>
          <w:rFonts w:asciiTheme="minorHAnsi" w:eastAsia="Calibri" w:hAnsiTheme="minorHAnsi" w:cs="Times New Roman"/>
          <w:sz w:val="26"/>
          <w:szCs w:val="26"/>
        </w:rPr>
      </w:pPr>
    </w:p>
    <w:p w:rsidR="00481E92" w:rsidRPr="001C7BA0" w:rsidRDefault="00481E92" w:rsidP="001952F9">
      <w:pPr>
        <w:spacing w:after="200"/>
        <w:ind w:firstLine="720"/>
        <w:jc w:val="both"/>
        <w:rPr>
          <w:rFonts w:asciiTheme="minorHAnsi" w:eastAsia="Calibri" w:hAnsiTheme="minorHAnsi" w:cs="Times New Roman"/>
          <w:sz w:val="26"/>
          <w:szCs w:val="26"/>
        </w:rPr>
      </w:pPr>
    </w:p>
    <w:p w:rsidR="004D5CF8" w:rsidRPr="001C7BA0" w:rsidRDefault="004D5CF8" w:rsidP="001952F9">
      <w:pPr>
        <w:jc w:val="both"/>
        <w:rPr>
          <w:rFonts w:asciiTheme="minorHAnsi" w:hAnsiTheme="minorHAnsi" w:cs="Times New Roman"/>
          <w:sz w:val="26"/>
          <w:szCs w:val="26"/>
        </w:rPr>
      </w:pPr>
      <w:r w:rsidRPr="001C7BA0">
        <w:rPr>
          <w:rFonts w:asciiTheme="minorHAnsi" w:hAnsiTheme="minorHAnsi" w:cs="Times New Roman"/>
          <w:sz w:val="26"/>
          <w:szCs w:val="26"/>
        </w:rPr>
        <w:br w:type="page"/>
      </w:r>
    </w:p>
    <w:p w:rsidR="00DD2BD4" w:rsidRPr="001C7BA0" w:rsidRDefault="004D5CF8" w:rsidP="001952F9">
      <w:pPr>
        <w:jc w:val="center"/>
        <w:rPr>
          <w:rFonts w:asciiTheme="minorHAnsi" w:hAnsiTheme="minorHAnsi" w:cs="Times New Roman"/>
          <w:sz w:val="26"/>
          <w:szCs w:val="26"/>
        </w:rPr>
      </w:pPr>
      <w:r w:rsidRPr="001C7BA0">
        <w:rPr>
          <w:rFonts w:asciiTheme="minorHAnsi" w:hAnsiTheme="minorHAnsi" w:cs="Times New Roman"/>
          <w:sz w:val="26"/>
          <w:szCs w:val="26"/>
        </w:rPr>
        <w:lastRenderedPageBreak/>
        <w:t>References</w:t>
      </w:r>
    </w:p>
    <w:p w:rsidR="001952F9" w:rsidRPr="001C7BA0" w:rsidRDefault="003302BE" w:rsidP="0070218A">
      <w:pPr>
        <w:ind w:left="720" w:hanging="720"/>
        <w:jc w:val="both"/>
        <w:rPr>
          <w:rFonts w:asciiTheme="minorHAnsi" w:hAnsiTheme="minorHAnsi" w:cs="Times New Roman"/>
          <w:sz w:val="26"/>
          <w:szCs w:val="26"/>
          <w:lang w:val="en-AU"/>
        </w:rPr>
      </w:pPr>
      <w:r w:rsidRPr="001C7BA0">
        <w:rPr>
          <w:rFonts w:asciiTheme="minorHAnsi" w:hAnsiTheme="minorHAnsi" w:cs="Times New Roman"/>
          <w:sz w:val="26"/>
          <w:szCs w:val="26"/>
        </w:rPr>
        <w:t xml:space="preserve"> </w:t>
      </w:r>
      <w:proofErr w:type="spellStart"/>
      <w:r w:rsidR="001952F9" w:rsidRPr="001C7BA0">
        <w:rPr>
          <w:rFonts w:asciiTheme="minorHAnsi" w:hAnsiTheme="minorHAnsi" w:cs="Times New Roman"/>
          <w:sz w:val="26"/>
          <w:szCs w:val="26"/>
          <w:lang w:val="en-AU"/>
        </w:rPr>
        <w:t>Auriana</w:t>
      </w:r>
      <w:proofErr w:type="spellEnd"/>
      <w:r w:rsidR="001952F9" w:rsidRPr="001C7BA0">
        <w:rPr>
          <w:rFonts w:asciiTheme="minorHAnsi" w:hAnsiTheme="minorHAnsi" w:cs="Times New Roman"/>
          <w:sz w:val="26"/>
          <w:szCs w:val="26"/>
          <w:lang w:val="en-AU"/>
        </w:rPr>
        <w:t xml:space="preserve">, Ojeda. </w:t>
      </w:r>
      <w:proofErr w:type="gramStart"/>
      <w:r w:rsidR="0070218A">
        <w:rPr>
          <w:rFonts w:asciiTheme="minorHAnsi" w:hAnsiTheme="minorHAnsi" w:cs="Times New Roman"/>
          <w:sz w:val="26"/>
          <w:szCs w:val="26"/>
          <w:lang w:val="en-AU"/>
        </w:rPr>
        <w:t>(</w:t>
      </w:r>
      <w:r w:rsidR="0070218A" w:rsidRPr="001C7BA0">
        <w:rPr>
          <w:rFonts w:asciiTheme="minorHAnsi" w:hAnsiTheme="minorHAnsi" w:cs="Times New Roman"/>
          <w:sz w:val="26"/>
          <w:szCs w:val="26"/>
          <w:lang w:val="en-AU"/>
        </w:rPr>
        <w:t>2015</w:t>
      </w:r>
      <w:r w:rsidR="0070218A">
        <w:rPr>
          <w:rFonts w:asciiTheme="minorHAnsi" w:hAnsiTheme="minorHAnsi" w:cs="Times New Roman"/>
          <w:sz w:val="26"/>
          <w:szCs w:val="26"/>
          <w:lang w:val="en-AU"/>
        </w:rPr>
        <w:t xml:space="preserve">). </w:t>
      </w:r>
      <w:r w:rsidR="001952F9" w:rsidRPr="001C7BA0">
        <w:rPr>
          <w:rFonts w:asciiTheme="minorHAnsi" w:hAnsiTheme="minorHAnsi" w:cs="Times New Roman"/>
          <w:i/>
          <w:sz w:val="26"/>
          <w:szCs w:val="26"/>
          <w:lang w:val="en-AU"/>
        </w:rPr>
        <w:t>Is American culture in decline?</w:t>
      </w:r>
      <w:proofErr w:type="gramEnd"/>
      <w:r w:rsidR="001952F9" w:rsidRPr="001C7BA0">
        <w:rPr>
          <w:rFonts w:asciiTheme="minorHAnsi" w:hAnsiTheme="minorHAnsi" w:cs="Times New Roman"/>
          <w:sz w:val="26"/>
          <w:szCs w:val="26"/>
          <w:lang w:val="en-AU"/>
        </w:rPr>
        <w:t xml:space="preserve"> London: </w:t>
      </w:r>
      <w:proofErr w:type="spellStart"/>
      <w:r w:rsidR="001952F9" w:rsidRPr="001C7BA0">
        <w:rPr>
          <w:rFonts w:asciiTheme="minorHAnsi" w:hAnsiTheme="minorHAnsi" w:cs="Times New Roman"/>
          <w:sz w:val="26"/>
          <w:szCs w:val="26"/>
          <w:lang w:val="en-AU"/>
        </w:rPr>
        <w:t>Greenhaven</w:t>
      </w:r>
      <w:proofErr w:type="spellEnd"/>
      <w:r w:rsidR="001952F9" w:rsidRPr="001C7BA0">
        <w:rPr>
          <w:rFonts w:asciiTheme="minorHAnsi" w:hAnsiTheme="minorHAnsi" w:cs="Times New Roman"/>
          <w:sz w:val="26"/>
          <w:szCs w:val="26"/>
          <w:lang w:val="en-AU"/>
        </w:rPr>
        <w:t xml:space="preserve"> Press, </w:t>
      </w:r>
      <w:proofErr w:type="spellStart"/>
      <w:r w:rsidR="001952F9" w:rsidRPr="001C7BA0">
        <w:rPr>
          <w:rFonts w:asciiTheme="minorHAnsi" w:hAnsiTheme="minorHAnsi" w:cs="Times New Roman"/>
          <w:sz w:val="26"/>
          <w:szCs w:val="26"/>
          <w:lang w:val="en-AU"/>
        </w:rPr>
        <w:t>Reimon</w:t>
      </w:r>
      <w:proofErr w:type="spellEnd"/>
      <w:r w:rsidR="001952F9" w:rsidRPr="001C7BA0">
        <w:rPr>
          <w:rFonts w:asciiTheme="minorHAnsi" w:hAnsiTheme="minorHAnsi" w:cs="Times New Roman"/>
          <w:sz w:val="26"/>
          <w:szCs w:val="26"/>
          <w:lang w:val="en-AU"/>
        </w:rPr>
        <w:t xml:space="preserve">, </w:t>
      </w:r>
      <w:proofErr w:type="spellStart"/>
      <w:r w:rsidR="001952F9" w:rsidRPr="001C7BA0">
        <w:rPr>
          <w:rFonts w:asciiTheme="minorHAnsi" w:hAnsiTheme="minorHAnsi" w:cs="Times New Roman"/>
          <w:sz w:val="26"/>
          <w:szCs w:val="26"/>
          <w:lang w:val="en-AU"/>
        </w:rPr>
        <w:t>Bachika</w:t>
      </w:r>
      <w:proofErr w:type="spellEnd"/>
      <w:r w:rsidR="001952F9" w:rsidRPr="001C7BA0">
        <w:rPr>
          <w:rFonts w:asciiTheme="minorHAnsi" w:hAnsiTheme="minorHAnsi" w:cs="Times New Roman"/>
          <w:sz w:val="26"/>
          <w:szCs w:val="26"/>
          <w:lang w:val="en-AU"/>
        </w:rPr>
        <w:t xml:space="preserve">. </w:t>
      </w:r>
      <w:proofErr w:type="gramStart"/>
      <w:r w:rsidR="001952F9" w:rsidRPr="001C7BA0">
        <w:rPr>
          <w:rFonts w:asciiTheme="minorHAnsi" w:hAnsiTheme="minorHAnsi" w:cs="Times New Roman"/>
          <w:i/>
          <w:sz w:val="26"/>
          <w:szCs w:val="26"/>
          <w:lang w:val="en-AU"/>
        </w:rPr>
        <w:t>Traditional religion and culture in a new era</w:t>
      </w:r>
      <w:r w:rsidR="001952F9" w:rsidRPr="001C7BA0">
        <w:rPr>
          <w:rFonts w:asciiTheme="minorHAnsi" w:hAnsiTheme="minorHAnsi" w:cs="Times New Roman"/>
          <w:sz w:val="26"/>
          <w:szCs w:val="26"/>
          <w:lang w:val="en-AU"/>
        </w:rPr>
        <w:t>.</w:t>
      </w:r>
      <w:proofErr w:type="gramEnd"/>
      <w:r w:rsidR="001952F9" w:rsidRPr="001C7BA0">
        <w:rPr>
          <w:rFonts w:asciiTheme="minorHAnsi" w:hAnsiTheme="minorHAnsi" w:cs="Times New Roman"/>
          <w:sz w:val="26"/>
          <w:szCs w:val="26"/>
          <w:lang w:val="en-AU"/>
        </w:rPr>
        <w:t xml:space="preserve"> London: Transaction</w:t>
      </w:r>
    </w:p>
    <w:p w:rsidR="001952F9" w:rsidRPr="001C7BA0" w:rsidRDefault="001952F9" w:rsidP="001952F9">
      <w:pPr>
        <w:ind w:left="720" w:hanging="720"/>
        <w:jc w:val="both"/>
        <w:rPr>
          <w:rFonts w:asciiTheme="minorHAnsi" w:hAnsiTheme="minorHAnsi" w:cs="Times New Roman"/>
          <w:i/>
          <w:sz w:val="26"/>
          <w:szCs w:val="26"/>
          <w:lang w:val="en-AU"/>
        </w:rPr>
      </w:pPr>
      <w:bookmarkStart w:id="0" w:name="_GoBack"/>
      <w:bookmarkEnd w:id="0"/>
      <w:r w:rsidRPr="001C7BA0">
        <w:rPr>
          <w:rFonts w:asciiTheme="minorHAnsi" w:hAnsiTheme="minorHAnsi" w:cs="Times New Roman"/>
          <w:sz w:val="26"/>
          <w:szCs w:val="26"/>
          <w:lang w:val="en-AU"/>
        </w:rPr>
        <w:t xml:space="preserve">Sing, Chew &amp; David, </w:t>
      </w:r>
      <w:proofErr w:type="spellStart"/>
      <w:r w:rsidRPr="001C7BA0">
        <w:rPr>
          <w:rFonts w:asciiTheme="minorHAnsi" w:hAnsiTheme="minorHAnsi" w:cs="Times New Roman"/>
          <w:sz w:val="26"/>
          <w:szCs w:val="26"/>
          <w:lang w:val="en-AU"/>
        </w:rPr>
        <w:t>Knottnerus</w:t>
      </w:r>
      <w:proofErr w:type="spellEnd"/>
      <w:r w:rsidRPr="001C7BA0">
        <w:rPr>
          <w:rFonts w:asciiTheme="minorHAnsi" w:hAnsiTheme="minorHAnsi" w:cs="Times New Roman"/>
          <w:sz w:val="26"/>
          <w:szCs w:val="26"/>
          <w:lang w:val="en-AU"/>
        </w:rPr>
        <w:t xml:space="preserve">. </w:t>
      </w:r>
      <w:r w:rsidR="0070218A">
        <w:rPr>
          <w:rFonts w:asciiTheme="minorHAnsi" w:hAnsiTheme="minorHAnsi" w:cs="Times New Roman"/>
          <w:sz w:val="26"/>
          <w:szCs w:val="26"/>
          <w:lang w:val="en-AU"/>
        </w:rPr>
        <w:t>(</w:t>
      </w:r>
      <w:r w:rsidR="0070218A">
        <w:rPr>
          <w:rFonts w:asciiTheme="minorHAnsi" w:hAnsiTheme="minorHAnsi" w:cs="Times New Roman"/>
          <w:sz w:val="26"/>
          <w:szCs w:val="26"/>
          <w:lang w:val="en-AU"/>
        </w:rPr>
        <w:t>2012</w:t>
      </w:r>
      <w:r w:rsidR="0070218A">
        <w:rPr>
          <w:rFonts w:asciiTheme="minorHAnsi" w:hAnsiTheme="minorHAnsi" w:cs="Times New Roman"/>
          <w:sz w:val="26"/>
          <w:szCs w:val="26"/>
          <w:lang w:val="en-AU"/>
        </w:rPr>
        <w:t xml:space="preserve">). </w:t>
      </w:r>
      <w:r w:rsidRPr="001C7BA0">
        <w:rPr>
          <w:rFonts w:asciiTheme="minorHAnsi" w:hAnsiTheme="minorHAnsi" w:cs="Times New Roman"/>
          <w:i/>
          <w:sz w:val="26"/>
          <w:szCs w:val="26"/>
          <w:lang w:val="en-AU"/>
        </w:rPr>
        <w:t xml:space="preserve">Structure, culture, and history: recent issues in social </w:t>
      </w:r>
    </w:p>
    <w:p w:rsidR="001952F9" w:rsidRPr="001C7BA0" w:rsidRDefault="001952F9" w:rsidP="001952F9">
      <w:pPr>
        <w:ind w:left="720" w:hanging="720"/>
        <w:jc w:val="both"/>
        <w:rPr>
          <w:rFonts w:asciiTheme="minorHAnsi" w:hAnsiTheme="minorHAnsi" w:cs="Times New Roman"/>
          <w:sz w:val="26"/>
          <w:szCs w:val="26"/>
          <w:lang w:val="en-AU"/>
        </w:rPr>
      </w:pPr>
      <w:r w:rsidRPr="001C7BA0">
        <w:rPr>
          <w:rFonts w:asciiTheme="minorHAnsi" w:hAnsiTheme="minorHAnsi" w:cs="Times New Roman"/>
          <w:i/>
          <w:sz w:val="26"/>
          <w:szCs w:val="26"/>
          <w:lang w:val="en-AU"/>
        </w:rPr>
        <w:t xml:space="preserve">              </w:t>
      </w:r>
      <w:proofErr w:type="gramStart"/>
      <w:r w:rsidRPr="001C7BA0">
        <w:rPr>
          <w:rFonts w:asciiTheme="minorHAnsi" w:hAnsiTheme="minorHAnsi" w:cs="Times New Roman"/>
          <w:i/>
          <w:sz w:val="26"/>
          <w:szCs w:val="26"/>
          <w:lang w:val="en-AU"/>
        </w:rPr>
        <w:t>theory</w:t>
      </w:r>
      <w:proofErr w:type="gramEnd"/>
      <w:r w:rsidRPr="001C7BA0">
        <w:rPr>
          <w:rFonts w:asciiTheme="minorHAnsi" w:hAnsiTheme="minorHAnsi" w:cs="Times New Roman"/>
          <w:sz w:val="26"/>
          <w:szCs w:val="26"/>
          <w:lang w:val="en-AU"/>
        </w:rPr>
        <w:t>.</w:t>
      </w:r>
      <w:r w:rsidR="0070218A">
        <w:rPr>
          <w:rFonts w:asciiTheme="minorHAnsi" w:hAnsiTheme="minorHAnsi" w:cs="Times New Roman"/>
          <w:sz w:val="26"/>
          <w:szCs w:val="26"/>
          <w:lang w:val="en-AU"/>
        </w:rPr>
        <w:t xml:space="preserve"> </w:t>
      </w:r>
      <w:proofErr w:type="spellStart"/>
      <w:r w:rsidR="0070218A">
        <w:rPr>
          <w:rFonts w:asciiTheme="minorHAnsi" w:hAnsiTheme="minorHAnsi" w:cs="Times New Roman"/>
          <w:sz w:val="26"/>
          <w:szCs w:val="26"/>
          <w:lang w:val="en-AU"/>
        </w:rPr>
        <w:t>NewYork</w:t>
      </w:r>
      <w:proofErr w:type="spellEnd"/>
      <w:r w:rsidR="0070218A">
        <w:rPr>
          <w:rFonts w:asciiTheme="minorHAnsi" w:hAnsiTheme="minorHAnsi" w:cs="Times New Roman"/>
          <w:sz w:val="26"/>
          <w:szCs w:val="26"/>
          <w:lang w:val="en-AU"/>
        </w:rPr>
        <w:t xml:space="preserve">: </w:t>
      </w:r>
      <w:proofErr w:type="spellStart"/>
      <w:r w:rsidR="0070218A">
        <w:rPr>
          <w:rFonts w:asciiTheme="minorHAnsi" w:hAnsiTheme="minorHAnsi" w:cs="Times New Roman"/>
          <w:sz w:val="26"/>
          <w:szCs w:val="26"/>
          <w:lang w:val="en-AU"/>
        </w:rPr>
        <w:t>Rowman</w:t>
      </w:r>
      <w:proofErr w:type="spellEnd"/>
      <w:r w:rsidR="0070218A">
        <w:rPr>
          <w:rFonts w:asciiTheme="minorHAnsi" w:hAnsiTheme="minorHAnsi" w:cs="Times New Roman"/>
          <w:sz w:val="26"/>
          <w:szCs w:val="26"/>
          <w:lang w:val="en-AU"/>
        </w:rPr>
        <w:t xml:space="preserve"> &amp; Littlefield.</w:t>
      </w:r>
    </w:p>
    <w:p w:rsidR="001952F9" w:rsidRPr="001C7BA0" w:rsidRDefault="001952F9" w:rsidP="001952F9">
      <w:pPr>
        <w:ind w:left="720" w:hanging="720"/>
        <w:jc w:val="both"/>
        <w:rPr>
          <w:rFonts w:asciiTheme="minorHAnsi" w:hAnsiTheme="minorHAnsi" w:cs="Times New Roman"/>
          <w:sz w:val="26"/>
          <w:szCs w:val="26"/>
        </w:rPr>
      </w:pPr>
      <w:r w:rsidRPr="001C7BA0">
        <w:rPr>
          <w:rFonts w:asciiTheme="minorHAnsi" w:hAnsiTheme="minorHAnsi" w:cs="Times New Roman"/>
          <w:sz w:val="26"/>
          <w:szCs w:val="26"/>
        </w:rPr>
        <w:t>Ali, Tariq. </w:t>
      </w:r>
      <w:r w:rsidR="0070218A">
        <w:rPr>
          <w:rFonts w:asciiTheme="minorHAnsi" w:hAnsiTheme="minorHAnsi" w:cs="Times New Roman"/>
          <w:sz w:val="26"/>
          <w:szCs w:val="26"/>
          <w:lang w:val="en-AU"/>
        </w:rPr>
        <w:t>(</w:t>
      </w:r>
      <w:r w:rsidR="0070218A">
        <w:rPr>
          <w:rFonts w:asciiTheme="minorHAnsi" w:hAnsiTheme="minorHAnsi" w:cs="Times New Roman"/>
          <w:sz w:val="26"/>
          <w:szCs w:val="26"/>
          <w:lang w:val="en-AU"/>
        </w:rPr>
        <w:t>2002</w:t>
      </w:r>
      <w:r w:rsidR="0070218A">
        <w:rPr>
          <w:rFonts w:asciiTheme="minorHAnsi" w:hAnsiTheme="minorHAnsi" w:cs="Times New Roman"/>
          <w:sz w:val="26"/>
          <w:szCs w:val="26"/>
          <w:lang w:val="en-AU"/>
        </w:rPr>
        <w:t xml:space="preserve">). </w:t>
      </w:r>
      <w:proofErr w:type="gramStart"/>
      <w:r w:rsidRPr="001C7BA0">
        <w:rPr>
          <w:rFonts w:asciiTheme="minorHAnsi" w:hAnsiTheme="minorHAnsi" w:cs="Times New Roman"/>
          <w:i/>
          <w:iCs/>
          <w:sz w:val="26"/>
          <w:szCs w:val="26"/>
        </w:rPr>
        <w:t>The</w:t>
      </w:r>
      <w:proofErr w:type="gramEnd"/>
      <w:r w:rsidRPr="001C7BA0">
        <w:rPr>
          <w:rFonts w:asciiTheme="minorHAnsi" w:hAnsiTheme="minorHAnsi" w:cs="Times New Roman"/>
          <w:i/>
          <w:iCs/>
          <w:sz w:val="26"/>
          <w:szCs w:val="26"/>
        </w:rPr>
        <w:t xml:space="preserve"> Clash of Fundamentalisms: Crusades, Jihads and Modernity</w:t>
      </w:r>
      <w:r w:rsidR="0070218A">
        <w:rPr>
          <w:rFonts w:asciiTheme="minorHAnsi" w:hAnsiTheme="minorHAnsi" w:cs="Times New Roman"/>
          <w:sz w:val="26"/>
          <w:szCs w:val="26"/>
        </w:rPr>
        <w:t>. London: Verso</w:t>
      </w:r>
      <w:r w:rsidRPr="001C7BA0">
        <w:rPr>
          <w:rFonts w:asciiTheme="minorHAnsi" w:hAnsiTheme="minorHAnsi" w:cs="Times New Roman"/>
          <w:sz w:val="26"/>
          <w:szCs w:val="26"/>
        </w:rPr>
        <w:t>. Print</w:t>
      </w:r>
    </w:p>
    <w:p w:rsidR="001952F9" w:rsidRPr="001C7BA0" w:rsidRDefault="001952F9" w:rsidP="001952F9">
      <w:pPr>
        <w:ind w:left="720" w:hanging="720"/>
        <w:jc w:val="both"/>
        <w:rPr>
          <w:rFonts w:asciiTheme="minorHAnsi" w:hAnsiTheme="minorHAnsi" w:cs="Times New Roman"/>
          <w:sz w:val="26"/>
          <w:szCs w:val="26"/>
        </w:rPr>
      </w:pPr>
      <w:r w:rsidRPr="001C7BA0">
        <w:rPr>
          <w:rFonts w:asciiTheme="minorHAnsi" w:hAnsiTheme="minorHAnsi" w:cs="Times New Roman"/>
          <w:sz w:val="26"/>
          <w:szCs w:val="26"/>
        </w:rPr>
        <w:t>Marsden, George M. </w:t>
      </w:r>
      <w:r w:rsidR="0070218A">
        <w:rPr>
          <w:rFonts w:asciiTheme="minorHAnsi" w:hAnsiTheme="minorHAnsi" w:cs="Times New Roman"/>
          <w:sz w:val="26"/>
          <w:szCs w:val="26"/>
          <w:lang w:val="en-AU"/>
        </w:rPr>
        <w:t>(</w:t>
      </w:r>
      <w:r w:rsidR="0070218A">
        <w:rPr>
          <w:rFonts w:asciiTheme="minorHAnsi" w:hAnsiTheme="minorHAnsi" w:cs="Times New Roman"/>
          <w:sz w:val="26"/>
          <w:szCs w:val="26"/>
          <w:lang w:val="en-AU"/>
        </w:rPr>
        <w:t>2016</w:t>
      </w:r>
      <w:r w:rsidR="0070218A">
        <w:rPr>
          <w:rFonts w:asciiTheme="minorHAnsi" w:hAnsiTheme="minorHAnsi" w:cs="Times New Roman"/>
          <w:sz w:val="26"/>
          <w:szCs w:val="26"/>
          <w:lang w:val="en-AU"/>
        </w:rPr>
        <w:t xml:space="preserve">). </w:t>
      </w:r>
      <w:proofErr w:type="gramStart"/>
      <w:r w:rsidRPr="001C7BA0">
        <w:rPr>
          <w:rFonts w:asciiTheme="minorHAnsi" w:hAnsiTheme="minorHAnsi" w:cs="Times New Roman"/>
          <w:i/>
          <w:iCs/>
          <w:sz w:val="26"/>
          <w:szCs w:val="26"/>
        </w:rPr>
        <w:t>Fundamentalism and American Culture</w:t>
      </w:r>
      <w:r w:rsidRPr="001C7BA0">
        <w:rPr>
          <w:rFonts w:asciiTheme="minorHAnsi" w:hAnsiTheme="minorHAnsi" w:cs="Times New Roman"/>
          <w:sz w:val="26"/>
          <w:szCs w:val="26"/>
        </w:rPr>
        <w:t>.</w:t>
      </w:r>
      <w:proofErr w:type="gramEnd"/>
      <w:r w:rsidRPr="001C7BA0">
        <w:rPr>
          <w:rFonts w:asciiTheme="minorHAnsi" w:hAnsiTheme="minorHAnsi" w:cs="Times New Roman"/>
          <w:sz w:val="26"/>
          <w:szCs w:val="26"/>
        </w:rPr>
        <w:t xml:space="preserve"> New York: Oxford University Press, Print.</w:t>
      </w:r>
    </w:p>
    <w:p w:rsidR="004D5CF8" w:rsidRPr="001C7BA0" w:rsidRDefault="004D5CF8" w:rsidP="001952F9">
      <w:pPr>
        <w:ind w:left="720" w:hanging="720"/>
        <w:jc w:val="both"/>
        <w:rPr>
          <w:rFonts w:asciiTheme="minorHAnsi" w:hAnsiTheme="minorHAnsi" w:cs="Times New Roman"/>
          <w:sz w:val="26"/>
          <w:szCs w:val="26"/>
        </w:rPr>
      </w:pPr>
    </w:p>
    <w:p w:rsidR="00481E92" w:rsidRPr="001C7BA0" w:rsidRDefault="00481E92" w:rsidP="001952F9">
      <w:pPr>
        <w:ind w:left="720" w:hanging="720"/>
        <w:jc w:val="both"/>
        <w:rPr>
          <w:rFonts w:asciiTheme="minorHAnsi" w:hAnsiTheme="minorHAnsi" w:cs="Times New Roman"/>
          <w:sz w:val="26"/>
          <w:szCs w:val="26"/>
        </w:rPr>
      </w:pPr>
    </w:p>
    <w:p w:rsidR="00481E92" w:rsidRPr="001C7BA0" w:rsidRDefault="00481E92" w:rsidP="001952F9">
      <w:pPr>
        <w:ind w:left="720" w:hanging="720"/>
        <w:jc w:val="both"/>
        <w:rPr>
          <w:rFonts w:asciiTheme="minorHAnsi" w:hAnsiTheme="minorHAnsi" w:cs="Times New Roman"/>
          <w:sz w:val="26"/>
          <w:szCs w:val="26"/>
        </w:rPr>
      </w:pPr>
    </w:p>
    <w:p w:rsidR="00481E92" w:rsidRPr="001C7BA0" w:rsidRDefault="00481E92" w:rsidP="001952F9">
      <w:pPr>
        <w:ind w:left="720" w:hanging="720"/>
        <w:jc w:val="both"/>
        <w:rPr>
          <w:rFonts w:asciiTheme="minorHAnsi" w:hAnsiTheme="minorHAnsi" w:cs="Times New Roman"/>
          <w:sz w:val="26"/>
          <w:szCs w:val="26"/>
        </w:rPr>
      </w:pPr>
    </w:p>
    <w:p w:rsidR="00481E92" w:rsidRPr="001C7BA0" w:rsidRDefault="00481E92" w:rsidP="001952F9">
      <w:pPr>
        <w:ind w:left="720" w:hanging="720"/>
        <w:jc w:val="both"/>
        <w:rPr>
          <w:rFonts w:asciiTheme="minorHAnsi" w:hAnsiTheme="minorHAnsi" w:cs="Times New Roman"/>
          <w:sz w:val="26"/>
          <w:szCs w:val="26"/>
        </w:rPr>
      </w:pPr>
    </w:p>
    <w:sectPr w:rsidR="00481E92" w:rsidRPr="001C7BA0" w:rsidSect="00DA13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33E" w:rsidRDefault="006B033E" w:rsidP="00DA1317">
      <w:pPr>
        <w:spacing w:after="0" w:line="240" w:lineRule="auto"/>
      </w:pPr>
      <w:r>
        <w:separator/>
      </w:r>
    </w:p>
  </w:endnote>
  <w:endnote w:type="continuationSeparator" w:id="0">
    <w:p w:rsidR="006B033E" w:rsidRDefault="006B033E" w:rsidP="00DA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33E" w:rsidRDefault="006B033E" w:rsidP="00DA1317">
      <w:pPr>
        <w:spacing w:after="0" w:line="240" w:lineRule="auto"/>
      </w:pPr>
      <w:r>
        <w:separator/>
      </w:r>
    </w:p>
  </w:footnote>
  <w:footnote w:type="continuationSeparator" w:id="0">
    <w:p w:rsidR="006B033E" w:rsidRDefault="006B033E" w:rsidP="00DA1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C3E" w:rsidRPr="001952F9" w:rsidRDefault="001952F9" w:rsidP="00481E92">
    <w:pPr>
      <w:pStyle w:val="Header"/>
      <w:rPr>
        <w:bCs/>
      </w:rPr>
    </w:pPr>
    <w:r w:rsidRPr="001952F9">
      <w:rPr>
        <w:bCs/>
      </w:rPr>
      <w:t>MODERNITY</w:t>
    </w:r>
    <w:r w:rsidR="00481E92">
      <w:tab/>
    </w:r>
    <w:r w:rsidR="00481E92">
      <w:tab/>
    </w:r>
    <w:sdt>
      <w:sdtPr>
        <w:id w:val="-428121725"/>
        <w:docPartObj>
          <w:docPartGallery w:val="Page Numbers (Top of Page)"/>
          <w:docPartUnique/>
        </w:docPartObj>
      </w:sdtPr>
      <w:sdtEndPr>
        <w:rPr>
          <w:noProof/>
        </w:rPr>
      </w:sdtEndPr>
      <w:sdtContent>
        <w:r w:rsidR="00F90C3E">
          <w:fldChar w:fldCharType="begin"/>
        </w:r>
        <w:r w:rsidR="00F90C3E">
          <w:instrText xml:space="preserve"> PAGE   \* MERGEFORMAT </w:instrText>
        </w:r>
        <w:r w:rsidR="00F90C3E">
          <w:fldChar w:fldCharType="separate"/>
        </w:r>
        <w:r w:rsidR="0070218A">
          <w:rPr>
            <w:noProof/>
          </w:rPr>
          <w:t>8</w:t>
        </w:r>
        <w:r w:rsidR="00F90C3E">
          <w:rPr>
            <w:noProof/>
          </w:rPr>
          <w:fldChar w:fldCharType="end"/>
        </w:r>
      </w:sdtContent>
    </w:sdt>
  </w:p>
  <w:p w:rsidR="00F90C3E" w:rsidRDefault="00F90C3E">
    <w:pPr>
      <w:pStyle w:val="Header"/>
    </w:pPr>
  </w:p>
  <w:p w:rsidR="00481E92" w:rsidRDefault="00481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317" w:rsidRDefault="00DA1317" w:rsidP="003251C9">
    <w:pPr>
      <w:pStyle w:val="Header"/>
    </w:pPr>
    <w:r>
      <w:t xml:space="preserve">Running head: </w:t>
    </w:r>
    <w:r w:rsidR="001952F9" w:rsidRPr="001952F9">
      <w:rPr>
        <w:bCs/>
      </w:rPr>
      <w:t>MODERNITY</w:t>
    </w:r>
    <w:r w:rsidR="00481E92">
      <w:tab/>
    </w:r>
    <w:r w:rsidR="00481E92">
      <w:tab/>
    </w:r>
    <w:sdt>
      <w:sdtPr>
        <w:id w:val="1242915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218A">
          <w:rPr>
            <w:noProof/>
          </w:rPr>
          <w:t>1</w:t>
        </w:r>
        <w:r>
          <w:rPr>
            <w:noProof/>
          </w:rPr>
          <w:fldChar w:fldCharType="end"/>
        </w:r>
      </w:sdtContent>
    </w:sdt>
  </w:p>
  <w:p w:rsidR="00DA1317" w:rsidRDefault="00DA1317" w:rsidP="00481E92">
    <w:pPr>
      <w:pStyle w:val="Header"/>
      <w:tabs>
        <w:tab w:val="clear" w:pos="4680"/>
        <w:tab w:val="clear" w:pos="9360"/>
        <w:tab w:val="left" w:pos="2263"/>
      </w:tabs>
    </w:pPr>
  </w:p>
  <w:p w:rsidR="00481E92" w:rsidRDefault="00481E92" w:rsidP="00481E92">
    <w:pPr>
      <w:pStyle w:val="Header"/>
      <w:tabs>
        <w:tab w:val="clear" w:pos="4680"/>
        <w:tab w:val="clear" w:pos="9360"/>
        <w:tab w:val="left" w:pos="226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317"/>
    <w:rsid w:val="00000BEB"/>
    <w:rsid w:val="00003C94"/>
    <w:rsid w:val="00004CD0"/>
    <w:rsid w:val="00026884"/>
    <w:rsid w:val="000709EF"/>
    <w:rsid w:val="0008211B"/>
    <w:rsid w:val="000A1DF7"/>
    <w:rsid w:val="000B4C58"/>
    <w:rsid w:val="000C52FE"/>
    <w:rsid w:val="000D5D1A"/>
    <w:rsid w:val="000F4B00"/>
    <w:rsid w:val="001177E7"/>
    <w:rsid w:val="00124A73"/>
    <w:rsid w:val="00126781"/>
    <w:rsid w:val="00140945"/>
    <w:rsid w:val="001441AC"/>
    <w:rsid w:val="00163AF2"/>
    <w:rsid w:val="00166431"/>
    <w:rsid w:val="00191015"/>
    <w:rsid w:val="001917A3"/>
    <w:rsid w:val="001952F9"/>
    <w:rsid w:val="001C7BA0"/>
    <w:rsid w:val="001E2AC0"/>
    <w:rsid w:val="001F2CF4"/>
    <w:rsid w:val="002130C2"/>
    <w:rsid w:val="00225351"/>
    <w:rsid w:val="00241DCC"/>
    <w:rsid w:val="002667D6"/>
    <w:rsid w:val="0027117C"/>
    <w:rsid w:val="00276AC6"/>
    <w:rsid w:val="0029293E"/>
    <w:rsid w:val="002B011B"/>
    <w:rsid w:val="002E0D8B"/>
    <w:rsid w:val="002F20F7"/>
    <w:rsid w:val="003216CA"/>
    <w:rsid w:val="003223C8"/>
    <w:rsid w:val="003251C9"/>
    <w:rsid w:val="003302BE"/>
    <w:rsid w:val="00350108"/>
    <w:rsid w:val="0035185B"/>
    <w:rsid w:val="00371210"/>
    <w:rsid w:val="00391C0B"/>
    <w:rsid w:val="0039353E"/>
    <w:rsid w:val="003A7A12"/>
    <w:rsid w:val="003C3958"/>
    <w:rsid w:val="003E303C"/>
    <w:rsid w:val="003F13F3"/>
    <w:rsid w:val="003F579D"/>
    <w:rsid w:val="00405393"/>
    <w:rsid w:val="00405A23"/>
    <w:rsid w:val="00415AEB"/>
    <w:rsid w:val="00422997"/>
    <w:rsid w:val="00436E8D"/>
    <w:rsid w:val="004534EC"/>
    <w:rsid w:val="00453AEC"/>
    <w:rsid w:val="004759F1"/>
    <w:rsid w:val="00481E92"/>
    <w:rsid w:val="004A2BE9"/>
    <w:rsid w:val="004B0135"/>
    <w:rsid w:val="004B173E"/>
    <w:rsid w:val="004C1472"/>
    <w:rsid w:val="004C15A8"/>
    <w:rsid w:val="004C47AC"/>
    <w:rsid w:val="004D5CF8"/>
    <w:rsid w:val="004E19FF"/>
    <w:rsid w:val="004E2914"/>
    <w:rsid w:val="004F64D5"/>
    <w:rsid w:val="00513FE3"/>
    <w:rsid w:val="00522A41"/>
    <w:rsid w:val="00535296"/>
    <w:rsid w:val="00544887"/>
    <w:rsid w:val="005B5002"/>
    <w:rsid w:val="005C5263"/>
    <w:rsid w:val="005E55F5"/>
    <w:rsid w:val="005F0880"/>
    <w:rsid w:val="005F4B46"/>
    <w:rsid w:val="005F52D4"/>
    <w:rsid w:val="005F7CAF"/>
    <w:rsid w:val="00605BBE"/>
    <w:rsid w:val="00691B8E"/>
    <w:rsid w:val="00695E01"/>
    <w:rsid w:val="006A307B"/>
    <w:rsid w:val="006B033E"/>
    <w:rsid w:val="006E1B1B"/>
    <w:rsid w:val="006E1FFD"/>
    <w:rsid w:val="006F6CCD"/>
    <w:rsid w:val="00701820"/>
    <w:rsid w:val="0070218A"/>
    <w:rsid w:val="007105D9"/>
    <w:rsid w:val="00717E66"/>
    <w:rsid w:val="00724106"/>
    <w:rsid w:val="00731D59"/>
    <w:rsid w:val="00741370"/>
    <w:rsid w:val="00770258"/>
    <w:rsid w:val="007723F0"/>
    <w:rsid w:val="007733A6"/>
    <w:rsid w:val="0078659E"/>
    <w:rsid w:val="007953D2"/>
    <w:rsid w:val="007966C3"/>
    <w:rsid w:val="007C08A9"/>
    <w:rsid w:val="007E303B"/>
    <w:rsid w:val="007F625D"/>
    <w:rsid w:val="00824447"/>
    <w:rsid w:val="00835F64"/>
    <w:rsid w:val="00843C6D"/>
    <w:rsid w:val="00847903"/>
    <w:rsid w:val="00860C22"/>
    <w:rsid w:val="0087328A"/>
    <w:rsid w:val="00881A73"/>
    <w:rsid w:val="00887FC2"/>
    <w:rsid w:val="008B696A"/>
    <w:rsid w:val="008E4E87"/>
    <w:rsid w:val="008F7081"/>
    <w:rsid w:val="00900189"/>
    <w:rsid w:val="0091111E"/>
    <w:rsid w:val="00944396"/>
    <w:rsid w:val="00952A8D"/>
    <w:rsid w:val="00952F30"/>
    <w:rsid w:val="00991DB6"/>
    <w:rsid w:val="00997135"/>
    <w:rsid w:val="009A23BA"/>
    <w:rsid w:val="009B34C1"/>
    <w:rsid w:val="009D5CF8"/>
    <w:rsid w:val="009D7455"/>
    <w:rsid w:val="00A3136A"/>
    <w:rsid w:val="00A352A0"/>
    <w:rsid w:val="00A36BA7"/>
    <w:rsid w:val="00A422C5"/>
    <w:rsid w:val="00A6077F"/>
    <w:rsid w:val="00A60929"/>
    <w:rsid w:val="00A96B3B"/>
    <w:rsid w:val="00AC2D6A"/>
    <w:rsid w:val="00AD3996"/>
    <w:rsid w:val="00AF6425"/>
    <w:rsid w:val="00B0540E"/>
    <w:rsid w:val="00B41B60"/>
    <w:rsid w:val="00B432CE"/>
    <w:rsid w:val="00B52CDF"/>
    <w:rsid w:val="00B6299F"/>
    <w:rsid w:val="00B9286B"/>
    <w:rsid w:val="00BA6298"/>
    <w:rsid w:val="00BC1860"/>
    <w:rsid w:val="00BC349C"/>
    <w:rsid w:val="00C86493"/>
    <w:rsid w:val="00CA20FF"/>
    <w:rsid w:val="00CA5150"/>
    <w:rsid w:val="00CC108E"/>
    <w:rsid w:val="00CC70ED"/>
    <w:rsid w:val="00D00777"/>
    <w:rsid w:val="00D01C1F"/>
    <w:rsid w:val="00D0739F"/>
    <w:rsid w:val="00D76299"/>
    <w:rsid w:val="00DA1317"/>
    <w:rsid w:val="00DA489D"/>
    <w:rsid w:val="00DD2BD4"/>
    <w:rsid w:val="00E12FCA"/>
    <w:rsid w:val="00E144AB"/>
    <w:rsid w:val="00E14C8E"/>
    <w:rsid w:val="00E246FE"/>
    <w:rsid w:val="00E2642C"/>
    <w:rsid w:val="00E304BC"/>
    <w:rsid w:val="00E3697E"/>
    <w:rsid w:val="00E557E4"/>
    <w:rsid w:val="00E60B02"/>
    <w:rsid w:val="00E61F55"/>
    <w:rsid w:val="00E664F4"/>
    <w:rsid w:val="00E675A7"/>
    <w:rsid w:val="00E75AA2"/>
    <w:rsid w:val="00E92714"/>
    <w:rsid w:val="00EC255A"/>
    <w:rsid w:val="00EC2F35"/>
    <w:rsid w:val="00EE2101"/>
    <w:rsid w:val="00EE489D"/>
    <w:rsid w:val="00EF1789"/>
    <w:rsid w:val="00F16F49"/>
    <w:rsid w:val="00F34934"/>
    <w:rsid w:val="00F379A0"/>
    <w:rsid w:val="00F42381"/>
    <w:rsid w:val="00F42E44"/>
    <w:rsid w:val="00F561E9"/>
    <w:rsid w:val="00F76944"/>
    <w:rsid w:val="00F90C3E"/>
    <w:rsid w:val="00FC27DD"/>
    <w:rsid w:val="00FD7BE0"/>
    <w:rsid w:val="00FF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17"/>
  </w:style>
  <w:style w:type="paragraph" w:styleId="Footer">
    <w:name w:val="footer"/>
    <w:basedOn w:val="Normal"/>
    <w:link w:val="FooterChar"/>
    <w:uiPriority w:val="99"/>
    <w:unhideWhenUsed/>
    <w:rsid w:val="00DA1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17"/>
  </w:style>
  <w:style w:type="paragraph" w:styleId="Footer">
    <w:name w:val="footer"/>
    <w:basedOn w:val="Normal"/>
    <w:link w:val="FooterChar"/>
    <w:uiPriority w:val="99"/>
    <w:unhideWhenUsed/>
    <w:rsid w:val="00DA1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459616">
      <w:bodyDiv w:val="1"/>
      <w:marLeft w:val="0"/>
      <w:marRight w:val="0"/>
      <w:marTop w:val="0"/>
      <w:marBottom w:val="0"/>
      <w:divBdr>
        <w:top w:val="none" w:sz="0" w:space="0" w:color="auto"/>
        <w:left w:val="none" w:sz="0" w:space="0" w:color="auto"/>
        <w:bottom w:val="none" w:sz="0" w:space="0" w:color="auto"/>
        <w:right w:val="none" w:sz="0" w:space="0" w:color="auto"/>
      </w:divBdr>
      <w:divsChild>
        <w:div w:id="1595476557">
          <w:marLeft w:val="0"/>
          <w:marRight w:val="0"/>
          <w:marTop w:val="0"/>
          <w:marBottom w:val="0"/>
          <w:divBdr>
            <w:top w:val="none" w:sz="0" w:space="0" w:color="auto"/>
            <w:left w:val="none" w:sz="0" w:space="0" w:color="auto"/>
            <w:bottom w:val="none" w:sz="0" w:space="0" w:color="auto"/>
            <w:right w:val="none" w:sz="0" w:space="0" w:color="auto"/>
          </w:divBdr>
        </w:div>
      </w:divsChild>
    </w:div>
    <w:div w:id="2098479588">
      <w:bodyDiv w:val="1"/>
      <w:marLeft w:val="0"/>
      <w:marRight w:val="0"/>
      <w:marTop w:val="0"/>
      <w:marBottom w:val="0"/>
      <w:divBdr>
        <w:top w:val="none" w:sz="0" w:space="0" w:color="auto"/>
        <w:left w:val="none" w:sz="0" w:space="0" w:color="auto"/>
        <w:bottom w:val="none" w:sz="0" w:space="0" w:color="auto"/>
        <w:right w:val="none" w:sz="0" w:space="0" w:color="auto"/>
      </w:divBdr>
      <w:divsChild>
        <w:div w:id="1853301619">
          <w:marLeft w:val="0"/>
          <w:marRight w:val="0"/>
          <w:marTop w:val="0"/>
          <w:marBottom w:val="0"/>
          <w:divBdr>
            <w:top w:val="none" w:sz="0" w:space="0" w:color="auto"/>
            <w:left w:val="none" w:sz="0" w:space="0" w:color="auto"/>
            <w:bottom w:val="none" w:sz="0" w:space="0" w:color="auto"/>
            <w:right w:val="none" w:sz="0" w:space="0" w:color="auto"/>
          </w:divBdr>
        </w:div>
      </w:divsChild>
    </w:div>
    <w:div w:id="2130318697">
      <w:bodyDiv w:val="1"/>
      <w:marLeft w:val="0"/>
      <w:marRight w:val="0"/>
      <w:marTop w:val="0"/>
      <w:marBottom w:val="0"/>
      <w:divBdr>
        <w:top w:val="none" w:sz="0" w:space="0" w:color="auto"/>
        <w:left w:val="none" w:sz="0" w:space="0" w:color="auto"/>
        <w:bottom w:val="none" w:sz="0" w:space="0" w:color="auto"/>
        <w:right w:val="none" w:sz="0" w:space="0" w:color="auto"/>
      </w:divBdr>
      <w:divsChild>
        <w:div w:id="993412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pc</cp:lastModifiedBy>
  <cp:revision>2</cp:revision>
  <dcterms:created xsi:type="dcterms:W3CDTF">2018-12-13T23:48:00Z</dcterms:created>
  <dcterms:modified xsi:type="dcterms:W3CDTF">2018-12-13T23:48:00Z</dcterms:modified>
</cp:coreProperties>
</file>